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158" w:rsidRDefault="00385349">
      <w:r>
        <w:rPr>
          <w:noProof/>
        </w:rPr>
        <w:drawing>
          <wp:inline distT="0" distB="0" distL="0" distR="0">
            <wp:extent cx="6134100" cy="97155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0A0E">
        <w:t>30.6.2018</w:t>
      </w:r>
    </w:p>
    <w:p w:rsidR="005B43F4" w:rsidRDefault="00661C7D">
      <w:r>
        <w:t xml:space="preserve">Marjaniemen Melojat </w:t>
      </w:r>
    </w:p>
    <w:p w:rsidR="00960158" w:rsidRPr="00960158" w:rsidRDefault="00960158" w:rsidP="00960158">
      <w:pPr>
        <w:rPr>
          <w:b/>
        </w:rPr>
      </w:pPr>
      <w:r w:rsidRPr="00960158">
        <w:rPr>
          <w:b/>
        </w:rPr>
        <w:t>PÄÄKAUPUNKIMELONNAN TURVASUUNNITELMA</w:t>
      </w:r>
    </w:p>
    <w:p w:rsidR="00661C7D" w:rsidRDefault="00397B74">
      <w:r>
        <w:t>Turvallisuusasiakirjan liite 2.3.5</w:t>
      </w:r>
      <w:r w:rsidR="00162BD2">
        <w:t>.</w:t>
      </w:r>
    </w:p>
    <w:p w:rsidR="005F025C" w:rsidRDefault="00661C7D">
      <w:pPr>
        <w:rPr>
          <w:b/>
        </w:rPr>
      </w:pPr>
      <w:r w:rsidRPr="005B43F4">
        <w:rPr>
          <w:b/>
        </w:rPr>
        <w:t>Turvallisuudesta vastaavat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9E08F7" w:rsidTr="009E08F7">
        <w:tc>
          <w:tcPr>
            <w:tcW w:w="3114" w:type="dxa"/>
          </w:tcPr>
          <w:p w:rsidR="009E08F7" w:rsidRDefault="009E08F7" w:rsidP="009E08F7">
            <w:r>
              <w:t>Tapahtuman vetäjä:</w:t>
            </w:r>
          </w:p>
          <w:p w:rsidR="009E08F7" w:rsidRDefault="009E08F7" w:rsidP="009E08F7">
            <w:pPr>
              <w:rPr>
                <w:b/>
              </w:rPr>
            </w:pPr>
          </w:p>
        </w:tc>
        <w:tc>
          <w:tcPr>
            <w:tcW w:w="6514" w:type="dxa"/>
          </w:tcPr>
          <w:p w:rsidR="009E08F7" w:rsidRDefault="009E08F7">
            <w:pPr>
              <w:rPr>
                <w:b/>
              </w:rPr>
            </w:pPr>
          </w:p>
        </w:tc>
      </w:tr>
      <w:tr w:rsidR="009E08F7" w:rsidTr="009E08F7">
        <w:tc>
          <w:tcPr>
            <w:tcW w:w="3114" w:type="dxa"/>
          </w:tcPr>
          <w:p w:rsidR="009E08F7" w:rsidRDefault="009E08F7" w:rsidP="009E08F7">
            <w:r>
              <w:t>Turvallisuus:</w:t>
            </w:r>
          </w:p>
          <w:p w:rsidR="009E08F7" w:rsidRDefault="009E08F7" w:rsidP="009E08F7">
            <w:pPr>
              <w:rPr>
                <w:b/>
              </w:rPr>
            </w:pPr>
          </w:p>
        </w:tc>
        <w:tc>
          <w:tcPr>
            <w:tcW w:w="6514" w:type="dxa"/>
          </w:tcPr>
          <w:p w:rsidR="009E08F7" w:rsidRDefault="009E08F7">
            <w:pPr>
              <w:rPr>
                <w:b/>
              </w:rPr>
            </w:pPr>
          </w:p>
        </w:tc>
      </w:tr>
      <w:tr w:rsidR="009E08F7" w:rsidTr="009E08F7">
        <w:tc>
          <w:tcPr>
            <w:tcW w:w="3114" w:type="dxa"/>
          </w:tcPr>
          <w:p w:rsidR="009E08F7" w:rsidRDefault="009E08F7">
            <w:r>
              <w:t>Ensiapu:</w:t>
            </w:r>
          </w:p>
          <w:p w:rsidR="009E08F7" w:rsidRDefault="009E08F7">
            <w:pPr>
              <w:rPr>
                <w:b/>
              </w:rPr>
            </w:pPr>
          </w:p>
        </w:tc>
        <w:tc>
          <w:tcPr>
            <w:tcW w:w="6514" w:type="dxa"/>
          </w:tcPr>
          <w:p w:rsidR="009E08F7" w:rsidRDefault="009E08F7">
            <w:pPr>
              <w:rPr>
                <w:b/>
              </w:rPr>
            </w:pPr>
          </w:p>
        </w:tc>
      </w:tr>
      <w:tr w:rsidR="009E08F7" w:rsidTr="009E08F7">
        <w:tc>
          <w:tcPr>
            <w:tcW w:w="3114" w:type="dxa"/>
          </w:tcPr>
          <w:p w:rsidR="009E08F7" w:rsidRDefault="009E08F7" w:rsidP="009E08F7">
            <w:r>
              <w:t>Turvaveneet ja turvamelojat:</w:t>
            </w:r>
          </w:p>
          <w:p w:rsidR="009E08F7" w:rsidRDefault="009E08F7" w:rsidP="009E08F7">
            <w:pPr>
              <w:rPr>
                <w:b/>
              </w:rPr>
            </w:pPr>
          </w:p>
        </w:tc>
        <w:tc>
          <w:tcPr>
            <w:tcW w:w="6514" w:type="dxa"/>
          </w:tcPr>
          <w:p w:rsidR="009E08F7" w:rsidRDefault="009E08F7">
            <w:pPr>
              <w:rPr>
                <w:b/>
              </w:rPr>
            </w:pPr>
          </w:p>
        </w:tc>
      </w:tr>
      <w:tr w:rsidR="009E08F7" w:rsidTr="009E08F7">
        <w:tc>
          <w:tcPr>
            <w:tcW w:w="3114" w:type="dxa"/>
          </w:tcPr>
          <w:p w:rsidR="009E08F7" w:rsidRDefault="009E08F7" w:rsidP="009E08F7">
            <w:r>
              <w:t>Suunnistus</w:t>
            </w:r>
            <w:r>
              <w:t>:</w:t>
            </w:r>
          </w:p>
          <w:p w:rsidR="009E08F7" w:rsidRDefault="009E08F7" w:rsidP="009E08F7">
            <w:pPr>
              <w:rPr>
                <w:b/>
              </w:rPr>
            </w:pPr>
            <w:r>
              <w:t>osallistujat (turvavene ja turva</w:t>
            </w:r>
            <w:r>
              <w:t>-</w:t>
            </w:r>
            <w:r>
              <w:br/>
            </w:r>
            <w:r>
              <w:t>melojat auttavat tarvittaessa)</w:t>
            </w:r>
          </w:p>
        </w:tc>
        <w:tc>
          <w:tcPr>
            <w:tcW w:w="6514" w:type="dxa"/>
          </w:tcPr>
          <w:p w:rsidR="009E08F7" w:rsidRDefault="009E08F7">
            <w:pPr>
              <w:rPr>
                <w:b/>
              </w:rPr>
            </w:pPr>
          </w:p>
        </w:tc>
      </w:tr>
      <w:tr w:rsidR="009E08F7" w:rsidTr="009E08F7">
        <w:tc>
          <w:tcPr>
            <w:tcW w:w="3114" w:type="dxa"/>
          </w:tcPr>
          <w:p w:rsidR="009E08F7" w:rsidRDefault="009E08F7" w:rsidP="009E08F7">
            <w:r>
              <w:t>Korjaukset: osallistujat</w:t>
            </w:r>
            <w:r>
              <w:t>:</w:t>
            </w:r>
          </w:p>
          <w:p w:rsidR="009E08F7" w:rsidRDefault="009E08F7" w:rsidP="009E08F7">
            <w:pPr>
              <w:rPr>
                <w:b/>
              </w:rPr>
            </w:pPr>
          </w:p>
        </w:tc>
        <w:tc>
          <w:tcPr>
            <w:tcW w:w="6514" w:type="dxa"/>
          </w:tcPr>
          <w:p w:rsidR="009E08F7" w:rsidRDefault="009E08F7">
            <w:pPr>
              <w:rPr>
                <w:b/>
              </w:rPr>
            </w:pPr>
          </w:p>
        </w:tc>
      </w:tr>
      <w:tr w:rsidR="009E08F7" w:rsidTr="009E08F7">
        <w:tc>
          <w:tcPr>
            <w:tcW w:w="3114" w:type="dxa"/>
          </w:tcPr>
          <w:p w:rsidR="009E08F7" w:rsidRDefault="009E08F7" w:rsidP="009E08F7">
            <w:r>
              <w:t>Kriisiviestinnästä vastaava:</w:t>
            </w:r>
          </w:p>
          <w:p w:rsidR="009E08F7" w:rsidRDefault="009E08F7" w:rsidP="009E08F7">
            <w:pPr>
              <w:rPr>
                <w:b/>
              </w:rPr>
            </w:pPr>
          </w:p>
        </w:tc>
        <w:tc>
          <w:tcPr>
            <w:tcW w:w="6514" w:type="dxa"/>
          </w:tcPr>
          <w:p w:rsidR="009E08F7" w:rsidRDefault="009E08F7">
            <w:pPr>
              <w:rPr>
                <w:b/>
              </w:rPr>
            </w:pPr>
          </w:p>
        </w:tc>
      </w:tr>
    </w:tbl>
    <w:p w:rsidR="0095529B" w:rsidRDefault="0095529B">
      <w:pPr>
        <w:rPr>
          <w:b/>
        </w:rPr>
      </w:pPr>
    </w:p>
    <w:p w:rsidR="005F025C" w:rsidRPr="005B43F4" w:rsidRDefault="00661C7D">
      <w:pPr>
        <w:rPr>
          <w:b/>
        </w:rPr>
      </w:pPr>
      <w:r w:rsidRPr="005B43F4">
        <w:rPr>
          <w:b/>
        </w:rPr>
        <w:t>Osallistumisen edellytykset</w:t>
      </w:r>
    </w:p>
    <w:p w:rsidR="0095529B" w:rsidRPr="0095529B" w:rsidRDefault="0095529B" w:rsidP="0095529B">
      <w:r w:rsidRPr="0095529B">
        <w:t>Jokainen osallistuu tapahtumaan omalla vastuullaan sekä sitoutuu noudattamaan järjestäjien ja viranomaisten ohjeita.</w:t>
      </w:r>
    </w:p>
    <w:p w:rsidR="009D2541" w:rsidRDefault="005B43F4">
      <w:r>
        <w:t xml:space="preserve">Osallistujalla on </w:t>
      </w:r>
      <w:r w:rsidR="0095529B">
        <w:t xml:space="preserve">reitin olosuhteisiin soveltuva </w:t>
      </w:r>
      <w:r>
        <w:t>kajakki</w:t>
      </w:r>
      <w:r w:rsidR="003E7CD3">
        <w:t>, k</w:t>
      </w:r>
      <w:r w:rsidR="009D2541">
        <w:t>anootti</w:t>
      </w:r>
      <w:r w:rsidR="003E7CD3">
        <w:t xml:space="preserve"> tai </w:t>
      </w:r>
      <w:proofErr w:type="spellStart"/>
      <w:r w:rsidR="009D2541">
        <w:t>sup</w:t>
      </w:r>
      <w:proofErr w:type="spellEnd"/>
      <w:r w:rsidR="009D2541">
        <w:t>-lauta</w:t>
      </w:r>
      <w:r>
        <w:t xml:space="preserve"> </w:t>
      </w:r>
      <w:r w:rsidR="003E7CD3">
        <w:t xml:space="preserve">sekä </w:t>
      </w:r>
      <w:r>
        <w:t>asianmukaiset melontavarustee</w:t>
      </w:r>
      <w:r w:rsidR="009D2541">
        <w:t>t</w:t>
      </w:r>
      <w:r>
        <w:t>.</w:t>
      </w:r>
      <w:r w:rsidR="00F723D2">
        <w:t xml:space="preserve"> </w:t>
      </w:r>
      <w:r w:rsidR="00544479">
        <w:t xml:space="preserve">Hän </w:t>
      </w:r>
      <w:r w:rsidR="0095529B">
        <w:t xml:space="preserve">on uimataitoinen, </w:t>
      </w:r>
      <w:r w:rsidR="00F723D2">
        <w:t xml:space="preserve">hallitsee </w:t>
      </w:r>
      <w:r w:rsidR="009D2541">
        <w:t>melonnan perustaidot</w:t>
      </w:r>
      <w:r w:rsidR="006167AB">
        <w:t xml:space="preserve"> ja </w:t>
      </w:r>
      <w:r w:rsidR="00397B74">
        <w:t xml:space="preserve">osaa </w:t>
      </w:r>
      <w:r w:rsidR="006167AB">
        <w:t>noudattaa merenkulun sääntöjä.</w:t>
      </w:r>
      <w:r w:rsidR="00544479">
        <w:t xml:space="preserve"> Lisäksi osallistujalla on riittävä peruskunto halua</w:t>
      </w:r>
      <w:r w:rsidR="006640F4">
        <w:t>ma</w:t>
      </w:r>
      <w:r w:rsidR="00544479">
        <w:t>nsa reitin kiertämiseksi, eikä hän ole päihteiden vaikutuksen alainen.</w:t>
      </w:r>
    </w:p>
    <w:p w:rsidR="005F025C" w:rsidRDefault="00AE0AB7">
      <w:r>
        <w:t>Edellisten lisäksi o</w:t>
      </w:r>
      <w:r w:rsidR="00397B74" w:rsidRPr="00397B74">
        <w:t>sallistuja</w:t>
      </w:r>
      <w:r w:rsidR="00544479">
        <w:t xml:space="preserve"> on antanut itsestään riittävät tiedot</w:t>
      </w:r>
      <w:r w:rsidR="00164C4D">
        <w:t xml:space="preserve">, jotka </w:t>
      </w:r>
      <w:r w:rsidR="00397B74" w:rsidRPr="00397B74">
        <w:t xml:space="preserve">on kirjattu </w:t>
      </w:r>
      <w:r w:rsidR="00EC2694">
        <w:t>osallistujaluetteloon</w:t>
      </w:r>
      <w:r w:rsidR="00397B74" w:rsidRPr="00397B74">
        <w:t xml:space="preserve"> (l</w:t>
      </w:r>
      <w:r w:rsidR="00661C7D" w:rsidRPr="00397B74">
        <w:t>iite 2.3.4. Retken/tapahtuman osallistujaluett</w:t>
      </w:r>
      <w:r w:rsidR="009D2541" w:rsidRPr="00397B74">
        <w:t>elo)</w:t>
      </w:r>
      <w:r w:rsidR="00397B74">
        <w:t>.</w:t>
      </w:r>
    </w:p>
    <w:p w:rsidR="005F025C" w:rsidRPr="00094ED8" w:rsidRDefault="0018240A">
      <w:pPr>
        <w:rPr>
          <w:b/>
        </w:rPr>
      </w:pPr>
      <w:r w:rsidRPr="00094ED8">
        <w:rPr>
          <w:b/>
        </w:rPr>
        <w:t>O</w:t>
      </w:r>
      <w:r w:rsidR="00661C7D" w:rsidRPr="00094ED8">
        <w:rPr>
          <w:b/>
        </w:rPr>
        <w:t>losuhteet</w:t>
      </w:r>
    </w:p>
    <w:p w:rsidR="0095529B" w:rsidRDefault="003E7CD3">
      <w:r>
        <w:t xml:space="preserve">Reitin suunnittelussa </w:t>
      </w:r>
      <w:r w:rsidR="00695FB1">
        <w:t xml:space="preserve">ja toteutuksessa </w:t>
      </w:r>
      <w:r>
        <w:t xml:space="preserve">on </w:t>
      </w:r>
      <w:r w:rsidR="0095529B">
        <w:t xml:space="preserve">otettava huomioon </w:t>
      </w:r>
      <w:r>
        <w:t>mahdollisesti muuttuvat sääolosuhteet</w:t>
      </w:r>
      <w:r w:rsidR="0018240A">
        <w:t xml:space="preserve">. </w:t>
      </w:r>
      <w:r>
        <w:t>Elokuussa</w:t>
      </w:r>
      <w:r w:rsidR="00695FB1">
        <w:t xml:space="preserve"> voi olla hellettä, kovaa tuulta tai raekuuroja. Myös s</w:t>
      </w:r>
      <w:r>
        <w:t xml:space="preserve">ade ja sumu ovat mahdollisia. Tuulisella säällä saarta kierrettäessä </w:t>
      </w:r>
      <w:r w:rsidR="00695FB1">
        <w:t>tuulee eri suunnista: sivuilta, edestä ja takaa</w:t>
      </w:r>
      <w:r>
        <w:t xml:space="preserve">. </w:t>
      </w:r>
      <w:r w:rsidR="00AE0AB7">
        <w:t>Tavallisin tuulensuunta on lounainen.</w:t>
      </w:r>
    </w:p>
    <w:p w:rsidR="0018240A" w:rsidRDefault="003E7CD3">
      <w:r>
        <w:t xml:space="preserve">Sään edellyttäessä </w:t>
      </w:r>
      <w:r w:rsidR="0018240A">
        <w:t xml:space="preserve">Villingin kierros </w:t>
      </w:r>
      <w:r w:rsidR="00AE0AB7">
        <w:t xml:space="preserve">jätetään </w:t>
      </w:r>
      <w:r w:rsidR="0018240A">
        <w:t xml:space="preserve">kokonaan </w:t>
      </w:r>
      <w:r w:rsidR="00AE0AB7">
        <w:t>toteuttamatta</w:t>
      </w:r>
      <w:r w:rsidR="0018240A">
        <w:t xml:space="preserve">. Jos vähänkin näyttää siltä, että </w:t>
      </w:r>
      <w:r w:rsidR="00695FB1">
        <w:t xml:space="preserve">osallistuja </w:t>
      </w:r>
      <w:r w:rsidR="0018240A">
        <w:t>ei tiedä</w:t>
      </w:r>
      <w:r>
        <w:t>,</w:t>
      </w:r>
      <w:r w:rsidR="0018240A">
        <w:t xml:space="preserve"> meneekö Villingin vai Vartiosaaren ympäri, suositellaan </w:t>
      </w:r>
      <w:r>
        <w:t xml:space="preserve">hänelle lyhyempää </w:t>
      </w:r>
      <w:r w:rsidR="0018240A">
        <w:t>Vartiosaar</w:t>
      </w:r>
      <w:r>
        <w:t>en kiertävää reitti</w:t>
      </w:r>
      <w:r w:rsidR="00695FB1">
        <w:t>ä.</w:t>
      </w:r>
    </w:p>
    <w:p w:rsidR="003A12DF" w:rsidRDefault="006640F4" w:rsidP="003A12DF">
      <w:r>
        <w:t xml:space="preserve">Vajan ympäristössä </w:t>
      </w:r>
      <w:r w:rsidR="003A12DF">
        <w:t>on huomioitava, että liikenneolosuhteet ovat haasteelliset</w:t>
      </w:r>
      <w:r>
        <w:t>, koska tilaa on vähän ja a</w:t>
      </w:r>
      <w:r w:rsidR="003A12DF">
        <w:t xml:space="preserve">utoja ja ihmisiä on runsaasti. Autoilijoita </w:t>
      </w:r>
      <w:r w:rsidR="00AE0AB7">
        <w:t xml:space="preserve">kehotetaan </w:t>
      </w:r>
      <w:r w:rsidR="003A12DF">
        <w:t>noudattamaan erityistä varovaisuutta.</w:t>
      </w:r>
    </w:p>
    <w:p w:rsidR="00444989" w:rsidRDefault="00444989" w:rsidP="00444989">
      <w:r>
        <w:t>Kännyköille on kenttää koko reittialueella.</w:t>
      </w:r>
    </w:p>
    <w:p w:rsidR="005F025C" w:rsidRPr="00B46245" w:rsidRDefault="009E08F7">
      <w:pPr>
        <w:rPr>
          <w:b/>
        </w:rPr>
      </w:pPr>
      <w:r>
        <w:rPr>
          <w:b/>
        </w:rPr>
        <w:lastRenderedPageBreak/>
        <w:br/>
      </w:r>
      <w:r>
        <w:rPr>
          <w:b/>
        </w:rPr>
        <w:br/>
      </w:r>
      <w:r w:rsidR="00731D81" w:rsidRPr="00B46245">
        <w:rPr>
          <w:b/>
        </w:rPr>
        <w:t>Kalusto ja varusteet</w:t>
      </w:r>
    </w:p>
    <w:p w:rsidR="00BB1203" w:rsidRDefault="00661C7D">
      <w:r w:rsidRPr="00B46245">
        <w:t xml:space="preserve">Jokainen </w:t>
      </w:r>
      <w:r w:rsidR="00B42402">
        <w:t xml:space="preserve">osallistuja </w:t>
      </w:r>
      <w:r w:rsidRPr="00B46245">
        <w:t>huolehtii</w:t>
      </w:r>
      <w:r w:rsidR="00B42402">
        <w:t xml:space="preserve"> </w:t>
      </w:r>
      <w:r w:rsidRPr="00B46245">
        <w:t xml:space="preserve">kalustonsa ja varusteidensa kunnosta ja merikelpoisuudesta. Vaatetuksen ja varusteiden on oltava </w:t>
      </w:r>
      <w:r w:rsidR="007F3194" w:rsidRPr="00B46245">
        <w:t xml:space="preserve">säähän </w:t>
      </w:r>
      <w:r w:rsidRPr="00B46245">
        <w:t>sopiv</w:t>
      </w:r>
      <w:r w:rsidR="00731D81" w:rsidRPr="00B46245">
        <w:t>i</w:t>
      </w:r>
      <w:r w:rsidRPr="00B46245">
        <w:t xml:space="preserve">a. </w:t>
      </w:r>
    </w:p>
    <w:p w:rsidR="002947FE" w:rsidRDefault="00731D81">
      <w:r w:rsidRPr="00B46245">
        <w:t>Jokai</w:t>
      </w:r>
      <w:r w:rsidR="00BB1203">
        <w:t xml:space="preserve">sella on oltava mukanaan </w:t>
      </w:r>
      <w:r w:rsidRPr="00B46245">
        <w:t>riittävästi juomavettä</w:t>
      </w:r>
      <w:r w:rsidR="002947FE" w:rsidRPr="00B46245">
        <w:t xml:space="preserve"> sekä tarvitsemansa lääkkeet ja perusensiaputarvikkeet</w:t>
      </w:r>
      <w:r w:rsidRPr="00B46245">
        <w:t>.</w:t>
      </w:r>
      <w:r w:rsidR="00BB1203" w:rsidRPr="00BB1203">
        <w:t xml:space="preserve"> </w:t>
      </w:r>
      <w:r w:rsidR="00BB1203">
        <w:t>Kajakin tyhjentämistä varten kajakissa on oltava pumppu, äyskäri tai sieni.</w:t>
      </w:r>
    </w:p>
    <w:p w:rsidR="00920A0E" w:rsidRPr="00920A0E" w:rsidRDefault="00920A0E">
      <w:pPr>
        <w:rPr>
          <w:b/>
        </w:rPr>
      </w:pPr>
      <w:r w:rsidRPr="00920A0E">
        <w:rPr>
          <w:b/>
        </w:rPr>
        <w:t>Turvaveneet ja turvamelojat</w:t>
      </w:r>
    </w:p>
    <w:p w:rsidR="00B42402" w:rsidRDefault="00B42402" w:rsidP="00094ED8">
      <w:r>
        <w:t xml:space="preserve">Järjestäjä huolehtii, että </w:t>
      </w:r>
      <w:r w:rsidR="00BB1203">
        <w:t>tapahtumassa on vähintään kolme turvavenettä</w:t>
      </w:r>
      <w:r w:rsidR="00094ED8" w:rsidRPr="00B46245">
        <w:t xml:space="preserve">. Lisäksi on suositeltavaa, että </w:t>
      </w:r>
      <w:r w:rsidR="00BB1203">
        <w:t xml:space="preserve">paikalla </w:t>
      </w:r>
      <w:r w:rsidR="00094ED8" w:rsidRPr="00B46245">
        <w:t>on ainakin yksi turvameloja. Turvaveneet ja turva</w:t>
      </w:r>
      <w:r w:rsidR="00B33C0D" w:rsidRPr="00B46245">
        <w:t xml:space="preserve">melojat </w:t>
      </w:r>
      <w:r w:rsidR="00094ED8" w:rsidRPr="00B46245">
        <w:t xml:space="preserve">opastavat </w:t>
      </w:r>
      <w:r w:rsidR="00EC2694">
        <w:t xml:space="preserve">tarvittaessa </w:t>
      </w:r>
      <w:r>
        <w:t>osallistujia s</w:t>
      </w:r>
      <w:r w:rsidR="002947FE" w:rsidRPr="00B46245">
        <w:t>ekä</w:t>
      </w:r>
      <w:r w:rsidR="00094ED8" w:rsidRPr="00B46245">
        <w:t xml:space="preserve"> seuraavat, että </w:t>
      </w:r>
      <w:r>
        <w:t xml:space="preserve">osallistujat </w:t>
      </w:r>
      <w:r w:rsidR="00094ED8" w:rsidRPr="00B46245">
        <w:t>ovat oikealla reitillä ja voimissaan.</w:t>
      </w:r>
      <w:r w:rsidR="00B33C0D" w:rsidRPr="00B46245">
        <w:t xml:space="preserve"> </w:t>
      </w:r>
    </w:p>
    <w:p w:rsidR="002947FE" w:rsidRDefault="002947FE" w:rsidP="00094ED8">
      <w:r w:rsidRPr="00B46245">
        <w:t xml:space="preserve">Turvaveneissä on </w:t>
      </w:r>
      <w:r w:rsidR="00B42402">
        <w:t>muutama varamela, lämpimiä varavaatteita ja vettä</w:t>
      </w:r>
      <w:r w:rsidRPr="00B46245">
        <w:t>.</w:t>
      </w:r>
      <w:r w:rsidR="00B42402">
        <w:t xml:space="preserve"> </w:t>
      </w:r>
      <w:r w:rsidR="00B33C0D" w:rsidRPr="00B46245">
        <w:t xml:space="preserve">Turvaveneillä ja </w:t>
      </w:r>
      <w:r w:rsidRPr="00B46245">
        <w:t>turva</w:t>
      </w:r>
      <w:r w:rsidR="00B33C0D" w:rsidRPr="00B46245">
        <w:t xml:space="preserve">melojilla on </w:t>
      </w:r>
      <w:r w:rsidRPr="00B46245">
        <w:t>mukanaan</w:t>
      </w:r>
      <w:r w:rsidR="00B42402">
        <w:t xml:space="preserve"> </w:t>
      </w:r>
      <w:r w:rsidRPr="00B46245">
        <w:t xml:space="preserve">ensiapuvälineet ja </w:t>
      </w:r>
      <w:r w:rsidR="00B33C0D" w:rsidRPr="00B46245">
        <w:t xml:space="preserve">puhelin, jolla voi hälyttää apua. </w:t>
      </w:r>
      <w:r w:rsidR="00920A0E">
        <w:t>On suositeltavaa, että turvaveneissä on ensiaputaitoinen henkilö.</w:t>
      </w:r>
    </w:p>
    <w:p w:rsidR="001B18AF" w:rsidRPr="00B46245" w:rsidRDefault="001B18AF" w:rsidP="00094ED8">
      <w:r>
        <w:t>Osallistujille kerrotaan turvaveneistä ja turvamelojista sekä niiden tunnistamisesta.</w:t>
      </w:r>
    </w:p>
    <w:p w:rsidR="00B42402" w:rsidRPr="00B46245" w:rsidRDefault="00B42402" w:rsidP="00B42402">
      <w:pPr>
        <w:rPr>
          <w:b/>
        </w:rPr>
      </w:pPr>
      <w:r w:rsidRPr="00B46245">
        <w:rPr>
          <w:b/>
        </w:rPr>
        <w:t>Vaaratilante</w:t>
      </w:r>
      <w:r w:rsidR="00BB1203">
        <w:rPr>
          <w:b/>
        </w:rPr>
        <w:t xml:space="preserve">iden </w:t>
      </w:r>
      <w:r w:rsidRPr="00B46245">
        <w:rPr>
          <w:b/>
        </w:rPr>
        <w:t xml:space="preserve">ennaltaehkäisy </w:t>
      </w:r>
    </w:p>
    <w:p w:rsidR="00BB1203" w:rsidRDefault="00BB1203" w:rsidP="002947FE">
      <w:r>
        <w:t xml:space="preserve">Kaikki osallistujat käyttävät meloessaan kelluntaliivejä. Ehjä aukkopeitto on oltava kiinnitettynä melonnan aikana. </w:t>
      </w:r>
    </w:p>
    <w:p w:rsidR="00BB1203" w:rsidRPr="00B46245" w:rsidRDefault="00BB1203" w:rsidP="00BB1203">
      <w:r>
        <w:t xml:space="preserve">Vaatetuksella, päähineillä, aurinkovoiteilla ja aurinkolaseilla suojaudutaan UV-säteilyltä ja kylmältä. Kartta </w:t>
      </w:r>
      <w:r w:rsidRPr="00B46245">
        <w:t>ja kompassi ovat suositeltavia jokaiselle osallistujalle</w:t>
      </w:r>
      <w:r>
        <w:t xml:space="preserve"> eksymisen välttämiseksi</w:t>
      </w:r>
      <w:r w:rsidRPr="00B46245">
        <w:t>.</w:t>
      </w:r>
    </w:p>
    <w:p w:rsidR="00B42402" w:rsidRDefault="00B42402" w:rsidP="002947FE">
      <w:r w:rsidRPr="00B46245">
        <w:t xml:space="preserve">Turvaveneen ohjaajan ja turvamelojan on tunnettava alue niin hyvin, että hän osaa apua hälyttäessä kertoa sijainnin. Suositeltavaa on ladata puhelimeen hätäkeskuksen 112 Suomi -sovellus, joka </w:t>
      </w:r>
      <w:r>
        <w:t xml:space="preserve">ilmoittaa </w:t>
      </w:r>
      <w:r w:rsidRPr="00B46245">
        <w:t>hätäkeskukselle sijainnin</w:t>
      </w:r>
      <w:r>
        <w:t xml:space="preserve"> välittömästi</w:t>
      </w:r>
      <w:r w:rsidRPr="00B46245">
        <w:t>.</w:t>
      </w:r>
    </w:p>
    <w:p w:rsidR="002947FE" w:rsidRPr="00B46245" w:rsidRDefault="00B42402" w:rsidP="002947FE">
      <w:r>
        <w:t>Järjestäjä huolehtii, että</w:t>
      </w:r>
      <w:r w:rsidR="00B3320A">
        <w:t xml:space="preserve"> myös maissa</w:t>
      </w:r>
      <w:r>
        <w:t xml:space="preserve"> t</w:t>
      </w:r>
      <w:r w:rsidR="00B46245" w:rsidRPr="00B46245">
        <w:t xml:space="preserve">apahtumapaikalla </w:t>
      </w:r>
      <w:r w:rsidR="002947FE" w:rsidRPr="00B46245">
        <w:t xml:space="preserve">on ensiaputaitoinen henkilö ja </w:t>
      </w:r>
      <w:r w:rsidR="00162BD2" w:rsidRPr="00B46245">
        <w:t>seuran ensiapu</w:t>
      </w:r>
      <w:r w:rsidR="002947FE" w:rsidRPr="00B46245">
        <w:t xml:space="preserve">välineet </w:t>
      </w:r>
      <w:r w:rsidR="00162BD2" w:rsidRPr="00B46245">
        <w:t xml:space="preserve">helposti saatavilla </w:t>
      </w:r>
      <w:r w:rsidR="002947FE" w:rsidRPr="00B46245">
        <w:t>siltä varalta, että o</w:t>
      </w:r>
      <w:r w:rsidR="00B33C0D" w:rsidRPr="00B46245">
        <w:t>nnettomuu</w:t>
      </w:r>
      <w:r w:rsidR="002947FE" w:rsidRPr="00B46245">
        <w:t>s</w:t>
      </w:r>
      <w:r w:rsidR="00B3320A">
        <w:t xml:space="preserve"> tai sairaskohtaus </w:t>
      </w:r>
      <w:r w:rsidR="002947FE" w:rsidRPr="00B46245">
        <w:t xml:space="preserve">sattuu </w:t>
      </w:r>
      <w:r w:rsidR="00B33C0D" w:rsidRPr="00B46245">
        <w:t>rannalla</w:t>
      </w:r>
      <w:r w:rsidR="002947FE" w:rsidRPr="00B46245">
        <w:t xml:space="preserve">. </w:t>
      </w:r>
    </w:p>
    <w:p w:rsidR="00164C4D" w:rsidRPr="00B46245" w:rsidRDefault="00164C4D" w:rsidP="00164C4D">
      <w:r w:rsidRPr="00B46245">
        <w:t xml:space="preserve">Paahteisella säällä muistutetaan osallistujia ja toimitsijoita riittävästä juomisesta ja auringolta suojautumisesta. </w:t>
      </w:r>
      <w:r w:rsidR="00B42402">
        <w:t>Osallistujille k</w:t>
      </w:r>
      <w:r w:rsidRPr="00B46245">
        <w:t xml:space="preserve">orostetaan, että reitin varrella kanootissa voi aina halutessaan </w:t>
      </w:r>
      <w:r w:rsidR="00EC2694">
        <w:t>pysähtyä keräämään voimia.</w:t>
      </w:r>
    </w:p>
    <w:p w:rsidR="00162BD2" w:rsidRPr="00B46245" w:rsidRDefault="00162BD2" w:rsidP="00162BD2">
      <w:r w:rsidRPr="00B46245">
        <w:t xml:space="preserve">Liite 3. + 5. Vaaratilanteet, niiden seuraukset ja ohjeet vaaratilanteiden varalle </w:t>
      </w:r>
    </w:p>
    <w:p w:rsidR="00162BD2" w:rsidRPr="00B46245" w:rsidRDefault="00162BD2" w:rsidP="00162BD2">
      <w:r w:rsidRPr="00B46245">
        <w:t xml:space="preserve">Liite 4.1. Vaaratilanteiden ennaltaehkäisy / meloja </w:t>
      </w:r>
    </w:p>
    <w:p w:rsidR="00162BD2" w:rsidRPr="00B46245" w:rsidRDefault="00162BD2" w:rsidP="00162BD2">
      <w:r w:rsidRPr="00B46245">
        <w:t xml:space="preserve">Liite 4.2. Vaaratilanteiden ennaltaehkäisy / vetäjä </w:t>
      </w:r>
    </w:p>
    <w:p w:rsidR="009E08F7" w:rsidRDefault="00661C7D" w:rsidP="003A12DF">
      <w:pPr>
        <w:rPr>
          <w:b/>
        </w:rPr>
      </w:pPr>
      <w:r w:rsidRPr="00B46245">
        <w:rPr>
          <w:b/>
        </w:rPr>
        <w:t>Toimintaohje poikkeus</w:t>
      </w:r>
      <w:r w:rsidR="00094ED8" w:rsidRPr="00B46245">
        <w:rPr>
          <w:b/>
        </w:rPr>
        <w:t xml:space="preserve">- </w:t>
      </w:r>
      <w:r w:rsidRPr="00B46245">
        <w:rPr>
          <w:b/>
        </w:rPr>
        <w:t>ja hätätilantei</w:t>
      </w:r>
      <w:r w:rsidR="00444989" w:rsidRPr="00B46245">
        <w:rPr>
          <w:b/>
        </w:rPr>
        <w:t>ssa</w:t>
      </w:r>
      <w:r w:rsidRPr="00B46245">
        <w:rPr>
          <w:b/>
        </w:rPr>
        <w:t xml:space="preserve"> </w:t>
      </w:r>
    </w:p>
    <w:p w:rsidR="00C7218B" w:rsidRDefault="00661C7D" w:rsidP="003A12DF">
      <w:r w:rsidRPr="00B46245">
        <w:t>Onnettomuus</w:t>
      </w:r>
      <w:r w:rsidR="00E824FA" w:rsidRPr="00B46245">
        <w:t>-</w:t>
      </w:r>
      <w:r w:rsidRPr="00B46245">
        <w:t xml:space="preserve"> ja hätätilanteissa </w:t>
      </w:r>
      <w:r w:rsidR="00E824FA" w:rsidRPr="00B46245">
        <w:t xml:space="preserve">toimitaan </w:t>
      </w:r>
      <w:r w:rsidRPr="00B46245">
        <w:t>vasta tilannearvion jälkeen</w:t>
      </w:r>
      <w:r w:rsidR="00C7218B">
        <w:t>. Tarvittaessa hälytetään ammattiauttajat paikalle ja noudatetaan heidän ohjeitaan. Tilanteen pahaneminen pyritään estämään</w:t>
      </w:r>
      <w:r w:rsidR="00BB1203">
        <w:t>,</w:t>
      </w:r>
      <w:r w:rsidR="00C7218B">
        <w:t xml:space="preserve"> ja uhrit pyritään saamaan turvalliseen paikkaan.</w:t>
      </w:r>
    </w:p>
    <w:p w:rsidR="003A12DF" w:rsidRPr="00B46245" w:rsidRDefault="003A12DF" w:rsidP="003A12DF">
      <w:r w:rsidRPr="00B46245">
        <w:t>Hätätilante</w:t>
      </w:r>
      <w:r w:rsidR="00C7218B">
        <w:t>e</w:t>
      </w:r>
      <w:r w:rsidRPr="00B46245">
        <w:t xml:space="preserve">ssa tai </w:t>
      </w:r>
      <w:r w:rsidR="00C7218B">
        <w:t>sää</w:t>
      </w:r>
      <w:r w:rsidRPr="00B46245">
        <w:t xml:space="preserve">olosuhteiden muuttuessa merkittävästi turvaveneet ja turvamelojat pysäyttävät tarvittaessa reitillä jo olevat melojat. </w:t>
      </w:r>
    </w:p>
    <w:p w:rsidR="00444989" w:rsidRPr="00B46245" w:rsidRDefault="00444989" w:rsidP="00444989">
      <w:r w:rsidRPr="00B46245">
        <w:t xml:space="preserve">Hätänumero on 112. Siihen voi soittaa kaikissa tilanteissa. Meripelastuksen hätänumero on 0294 1000. </w:t>
      </w:r>
    </w:p>
    <w:p w:rsidR="00E824FA" w:rsidRPr="00B46245" w:rsidRDefault="00661C7D">
      <w:r w:rsidRPr="00B46245">
        <w:t xml:space="preserve">Liite </w:t>
      </w:r>
      <w:r w:rsidR="00E824FA" w:rsidRPr="00B46245">
        <w:t xml:space="preserve">3. + </w:t>
      </w:r>
      <w:r w:rsidRPr="00B46245">
        <w:t xml:space="preserve">5. </w:t>
      </w:r>
      <w:r w:rsidR="00E824FA" w:rsidRPr="00B46245">
        <w:t>Vaaratilanteet, niiden seuraukset ja ohjeet vaaratilanteiden varalle</w:t>
      </w:r>
    </w:p>
    <w:p w:rsidR="006167AB" w:rsidRPr="00B46245" w:rsidRDefault="00E824FA">
      <w:r w:rsidRPr="00B46245">
        <w:t>Liite 5. Toiminta poikkeustilanteissa</w:t>
      </w:r>
      <w:r w:rsidR="00661C7D" w:rsidRPr="00B46245">
        <w:t xml:space="preserve"> </w:t>
      </w:r>
    </w:p>
    <w:p w:rsidR="005F025C" w:rsidRPr="00B46245" w:rsidRDefault="00661C7D">
      <w:pPr>
        <w:rPr>
          <w:b/>
        </w:rPr>
      </w:pPr>
      <w:r w:rsidRPr="00B46245">
        <w:rPr>
          <w:b/>
        </w:rPr>
        <w:t xml:space="preserve">Suunniteltu reitti ja vesiliikenne </w:t>
      </w:r>
    </w:p>
    <w:p w:rsidR="00162BD2" w:rsidRPr="00B46245" w:rsidRDefault="00BB1203">
      <w:r>
        <w:t xml:space="preserve">Tapahtuman reitti </w:t>
      </w:r>
      <w:r w:rsidR="00661C7D" w:rsidRPr="00B46245">
        <w:t xml:space="preserve">alkaa </w:t>
      </w:r>
      <w:r w:rsidR="006167AB" w:rsidRPr="00B46245">
        <w:t>Puotilasta Vuosaaren sillan alta</w:t>
      </w:r>
      <w:r w:rsidR="00B3320A">
        <w:t xml:space="preserve">, ja </w:t>
      </w:r>
      <w:r w:rsidR="006167AB" w:rsidRPr="00B46245">
        <w:t xml:space="preserve">päätepiste on </w:t>
      </w:r>
      <w:r w:rsidR="00162BD2" w:rsidRPr="00B46245">
        <w:t xml:space="preserve">Marjaniemen </w:t>
      </w:r>
      <w:r w:rsidR="006167AB" w:rsidRPr="00B46245">
        <w:t>Purjehtijoiden laituri</w:t>
      </w:r>
      <w:r w:rsidR="00C94B55">
        <w:t>n edustalla</w:t>
      </w:r>
      <w:r w:rsidR="006167AB" w:rsidRPr="00B46245">
        <w:t xml:space="preserve">. Vartiosaari </w:t>
      </w:r>
      <w:r w:rsidR="00162BD2" w:rsidRPr="00B46245">
        <w:t xml:space="preserve">kierretään </w:t>
      </w:r>
      <w:r w:rsidR="006167AB" w:rsidRPr="00B46245">
        <w:t>myötäpäivään</w:t>
      </w:r>
      <w:r w:rsidR="00AE0D91">
        <w:t xml:space="preserve">. Villingin kiertosuunnan määrää </w:t>
      </w:r>
      <w:r w:rsidR="00892208">
        <w:t>vallitseva sää.</w:t>
      </w:r>
      <w:r w:rsidR="00661C7D" w:rsidRPr="00B46245">
        <w:t xml:space="preserve"> </w:t>
      </w:r>
    </w:p>
    <w:p w:rsidR="005F025C" w:rsidRDefault="00444989">
      <w:r w:rsidRPr="00B46245">
        <w:lastRenderedPageBreak/>
        <w:t>Tapahtuma</w:t>
      </w:r>
      <w:r w:rsidR="00892208">
        <w:t xml:space="preserve">-alueella on aina </w:t>
      </w:r>
      <w:r w:rsidRPr="00B46245">
        <w:t>veneliikennett</w:t>
      </w:r>
      <w:r w:rsidR="00892208">
        <w:t>ä ja runsaasti veneväyliä</w:t>
      </w:r>
      <w:r w:rsidRPr="00B46245">
        <w:t xml:space="preserve">. Pienveneiden lisäksi alueella liikkuu nopeita huvialuksia ja ammattiliikenteessä olevia laivoja. </w:t>
      </w:r>
      <w:r w:rsidR="00162BD2" w:rsidRPr="00B46245">
        <w:t xml:space="preserve">Melojia kehotetaan </w:t>
      </w:r>
      <w:r w:rsidR="00892208">
        <w:t xml:space="preserve">pysyttelemään veneväylien ulkopuolella ja väistämään aluksia. </w:t>
      </w:r>
      <w:r w:rsidR="00162BD2" w:rsidRPr="00B46245">
        <w:t>Erityisen a</w:t>
      </w:r>
      <w:r w:rsidR="006167AB" w:rsidRPr="00B46245">
        <w:t xml:space="preserve">htaita paikkoja ovat </w:t>
      </w:r>
      <w:proofErr w:type="spellStart"/>
      <w:r w:rsidR="006167AB" w:rsidRPr="00B46245">
        <w:t>Ramsinsalmi</w:t>
      </w:r>
      <w:proofErr w:type="spellEnd"/>
      <w:r w:rsidR="00892208">
        <w:t xml:space="preserve">, </w:t>
      </w:r>
      <w:proofErr w:type="spellStart"/>
      <w:r w:rsidR="006167AB" w:rsidRPr="00B46245">
        <w:t>Villinginsalmi</w:t>
      </w:r>
      <w:proofErr w:type="spellEnd"/>
      <w:r w:rsidR="00892208">
        <w:t xml:space="preserve"> ja </w:t>
      </w:r>
      <w:proofErr w:type="spellStart"/>
      <w:r w:rsidR="00892208">
        <w:t>Jatansalmi</w:t>
      </w:r>
      <w:proofErr w:type="spellEnd"/>
      <w:r w:rsidR="006167AB" w:rsidRPr="00B46245">
        <w:t>.</w:t>
      </w:r>
      <w:r w:rsidR="00661C7D" w:rsidRPr="00B46245">
        <w:t xml:space="preserve"> </w:t>
      </w:r>
    </w:p>
    <w:p w:rsidR="001B18AF" w:rsidRPr="00B46245" w:rsidRDefault="00AE0AB7">
      <w:r>
        <w:t>On suositeltavaa asettaa osa</w:t>
      </w:r>
      <w:r w:rsidR="001B18AF">
        <w:t>llistuji</w:t>
      </w:r>
      <w:r>
        <w:t>en nähtäville selkeä ohje ja alueen kartta, jossa on reitit ja väylät.</w:t>
      </w:r>
    </w:p>
    <w:p w:rsidR="005F025C" w:rsidRPr="00B46245" w:rsidRDefault="0074246E">
      <w:pPr>
        <w:rPr>
          <w:b/>
        </w:rPr>
      </w:pPr>
      <w:r w:rsidRPr="00B46245">
        <w:rPr>
          <w:b/>
        </w:rPr>
        <w:t xml:space="preserve">Tapahtuman palaverit </w:t>
      </w:r>
      <w:r w:rsidR="00661C7D" w:rsidRPr="00B46245">
        <w:rPr>
          <w:b/>
        </w:rPr>
        <w:t xml:space="preserve">ja muut infot </w:t>
      </w:r>
    </w:p>
    <w:p w:rsidR="003A12DF" w:rsidRPr="00B46245" w:rsidRDefault="0074246E">
      <w:r w:rsidRPr="00B46245">
        <w:t xml:space="preserve">Toimitsijoille kuten turvaveneille </w:t>
      </w:r>
      <w:r w:rsidR="003A12DF" w:rsidRPr="00B46245">
        <w:t>ja turvamelojille pidetään</w:t>
      </w:r>
      <w:r w:rsidRPr="00B46245">
        <w:t xml:space="preserve"> </w:t>
      </w:r>
      <w:r w:rsidR="003A12DF" w:rsidRPr="00B46245">
        <w:t xml:space="preserve">ennen tapahtuman alkua </w:t>
      </w:r>
      <w:r w:rsidRPr="00B46245">
        <w:t xml:space="preserve">info. </w:t>
      </w:r>
    </w:p>
    <w:p w:rsidR="003A12DF" w:rsidRPr="00B46245" w:rsidRDefault="0074246E">
      <w:r w:rsidRPr="00B46245">
        <w:t xml:space="preserve">Ennen ilmoittautumisen alkamista </w:t>
      </w:r>
      <w:r w:rsidR="003A12DF" w:rsidRPr="00B46245">
        <w:t xml:space="preserve">päätetään, </w:t>
      </w:r>
      <w:r w:rsidRPr="00B46245">
        <w:t>toteutuvatko suunnitellut reitit</w:t>
      </w:r>
      <w:r w:rsidR="003A12DF" w:rsidRPr="00B46245">
        <w:t xml:space="preserve">. Muutoksista informoidaan </w:t>
      </w:r>
      <w:r w:rsidRPr="00B46245">
        <w:t>ilmoittautumisen yhteydessä</w:t>
      </w:r>
      <w:r w:rsidR="003A12DF" w:rsidRPr="00B46245">
        <w:t>. Tarvittaessa muutoksista kuulutetaan</w:t>
      </w:r>
      <w:r w:rsidRPr="00B46245">
        <w:t xml:space="preserve"> kovaäänisellä. </w:t>
      </w:r>
    </w:p>
    <w:p w:rsidR="003A12DF" w:rsidRDefault="003A12DF">
      <w:r w:rsidRPr="00B46245">
        <w:t xml:space="preserve">Tapahtuman jälkeen </w:t>
      </w:r>
      <w:r w:rsidR="00F723D2" w:rsidRPr="00B46245">
        <w:t xml:space="preserve">pidetään kehittämispalaveri, jonka pohjalta turvallisuutta kehitetään edelleen. </w:t>
      </w:r>
      <w:r w:rsidR="00F723D2">
        <w:t>Jälkipuinti on erityisen tarpeellinen, jos tapahtumassa on tapahtunut jotakin turvallisuuden kannalta poikkeavaa.</w:t>
      </w:r>
    </w:p>
    <w:p w:rsidR="00F723D2" w:rsidRDefault="00F723D2">
      <w:r>
        <w:t xml:space="preserve">Vakavan onnettomuuden varalta on tarpeen olla </w:t>
      </w:r>
      <w:r w:rsidR="00B35B31">
        <w:t>nimettynä henkilö, joka vastaa kriisiviestinnästä. Tällaisessa tilanteessa e</w:t>
      </w:r>
      <w:r w:rsidR="00EC2694">
        <w:t>nsisijaiset</w:t>
      </w:r>
      <w:r>
        <w:t xml:space="preserve"> kohderyhmät ovat osallistujat</w:t>
      </w:r>
      <w:r w:rsidR="00B35B31">
        <w:t xml:space="preserve">, </w:t>
      </w:r>
      <w:r>
        <w:t>media</w:t>
      </w:r>
      <w:r w:rsidR="00B35B31">
        <w:t xml:space="preserve"> ja seuran jäsenet</w:t>
      </w:r>
      <w:r>
        <w:t>.</w:t>
      </w:r>
    </w:p>
    <w:p w:rsidR="00012A69" w:rsidRDefault="00012A69">
      <w:r w:rsidRPr="00012A69">
        <w:rPr>
          <w:b/>
        </w:rPr>
        <w:t>Läheltä piti -tilanteista raportoiminen</w:t>
      </w:r>
    </w:p>
    <w:p w:rsidR="00F723D2" w:rsidRDefault="00F723D2" w:rsidP="00F723D2">
      <w:r>
        <w:t>Kaikista läheltä piti -tilanteista ja onnettomuuksista laaditaan yhteenveto, joka toimitetaan seuran hallitukselle.</w:t>
      </w:r>
    </w:p>
    <w:p w:rsidR="00F723D2" w:rsidRPr="00F723D2" w:rsidRDefault="00F723D2">
      <w:r w:rsidRPr="009E08F7">
        <w:t xml:space="preserve">Liite </w:t>
      </w:r>
      <w:r w:rsidR="009E08F7" w:rsidRPr="009E08F7">
        <w:t>1</w:t>
      </w:r>
      <w:r w:rsidRPr="009E08F7">
        <w:t>1</w:t>
      </w:r>
      <w:r w:rsidRPr="009E08F7">
        <w:rPr>
          <w:b/>
        </w:rPr>
        <w:t>.</w:t>
      </w:r>
      <w:r>
        <w:t xml:space="preserve"> Poikk</w:t>
      </w:r>
      <w:bookmarkStart w:id="0" w:name="_GoBack"/>
      <w:bookmarkEnd w:id="0"/>
      <w:r>
        <w:t>eustilanteista ilmoittaminen</w:t>
      </w:r>
    </w:p>
    <w:sectPr w:rsidR="00F723D2" w:rsidRPr="00F723D2" w:rsidSect="009E08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F206D5"/>
    <w:multiLevelType w:val="hybridMultilevel"/>
    <w:tmpl w:val="657A5BD8"/>
    <w:lvl w:ilvl="0" w:tplc="F6604A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C0347D"/>
    <w:multiLevelType w:val="hybridMultilevel"/>
    <w:tmpl w:val="30D83450"/>
    <w:lvl w:ilvl="0" w:tplc="F71226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C7D"/>
    <w:rsid w:val="00012A69"/>
    <w:rsid w:val="00094ED8"/>
    <w:rsid w:val="000C016D"/>
    <w:rsid w:val="000D0F9C"/>
    <w:rsid w:val="00162BD2"/>
    <w:rsid w:val="00164C4D"/>
    <w:rsid w:val="0018240A"/>
    <w:rsid w:val="001B18AF"/>
    <w:rsid w:val="002357F2"/>
    <w:rsid w:val="002947FE"/>
    <w:rsid w:val="003549F7"/>
    <w:rsid w:val="00385349"/>
    <w:rsid w:val="00397B74"/>
    <w:rsid w:val="003A12DF"/>
    <w:rsid w:val="003E7CD3"/>
    <w:rsid w:val="00444989"/>
    <w:rsid w:val="004B0FE2"/>
    <w:rsid w:val="00520ABB"/>
    <w:rsid w:val="005370B9"/>
    <w:rsid w:val="00544479"/>
    <w:rsid w:val="00547F99"/>
    <w:rsid w:val="005B43F4"/>
    <w:rsid w:val="005F025C"/>
    <w:rsid w:val="006167AB"/>
    <w:rsid w:val="00656C3A"/>
    <w:rsid w:val="00661C7D"/>
    <w:rsid w:val="006640F4"/>
    <w:rsid w:val="00694E58"/>
    <w:rsid w:val="00695FB1"/>
    <w:rsid w:val="00731D81"/>
    <w:rsid w:val="0074246E"/>
    <w:rsid w:val="0076509E"/>
    <w:rsid w:val="007F3194"/>
    <w:rsid w:val="00892208"/>
    <w:rsid w:val="00920A0E"/>
    <w:rsid w:val="0095529B"/>
    <w:rsid w:val="00960158"/>
    <w:rsid w:val="009D2541"/>
    <w:rsid w:val="009E08F7"/>
    <w:rsid w:val="00AB7400"/>
    <w:rsid w:val="00AE0AB7"/>
    <w:rsid w:val="00AE0D91"/>
    <w:rsid w:val="00AE3CB9"/>
    <w:rsid w:val="00B3320A"/>
    <w:rsid w:val="00B33C0D"/>
    <w:rsid w:val="00B35B31"/>
    <w:rsid w:val="00B42402"/>
    <w:rsid w:val="00B46245"/>
    <w:rsid w:val="00BB1203"/>
    <w:rsid w:val="00C7218B"/>
    <w:rsid w:val="00C94B55"/>
    <w:rsid w:val="00E824FA"/>
    <w:rsid w:val="00EC2694"/>
    <w:rsid w:val="00F35F3A"/>
    <w:rsid w:val="00F7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40047"/>
  <w15:chartTrackingRefBased/>
  <w15:docId w15:val="{D42437DF-EA71-4C7D-99F9-973B413BD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B43F4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9E0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683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Vierailija</dc:creator>
  <cp:keywords/>
  <dc:description/>
  <cp:lastModifiedBy>Lasse Tähtinen</cp:lastModifiedBy>
  <cp:revision>2</cp:revision>
  <dcterms:created xsi:type="dcterms:W3CDTF">2018-10-07T15:32:00Z</dcterms:created>
  <dcterms:modified xsi:type="dcterms:W3CDTF">2018-10-07T15:32:00Z</dcterms:modified>
</cp:coreProperties>
</file>